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C781E" w14:textId="77777777" w:rsidR="00A3005B" w:rsidRDefault="00A3005B" w:rsidP="00414F5F">
      <w:pPr>
        <w:spacing w:after="240" w:line="480" w:lineRule="exact"/>
        <w:contextualSpacing/>
        <w:jc w:val="center"/>
        <w:rPr>
          <w:sz w:val="48"/>
          <w:szCs w:val="48"/>
          <w:u w:val="single"/>
        </w:rPr>
      </w:pPr>
    </w:p>
    <w:p w14:paraId="2EBBA757" w14:textId="48830FAA" w:rsidR="00632B79" w:rsidRPr="00AA12D3" w:rsidRDefault="00632B79" w:rsidP="00414F5F">
      <w:pPr>
        <w:spacing w:after="240" w:line="480" w:lineRule="exact"/>
        <w:contextualSpacing/>
        <w:jc w:val="center"/>
        <w:rPr>
          <w:sz w:val="48"/>
          <w:szCs w:val="48"/>
          <w:u w:val="single"/>
        </w:rPr>
      </w:pPr>
      <w:r w:rsidRPr="00AA12D3">
        <w:rPr>
          <w:sz w:val="48"/>
          <w:szCs w:val="48"/>
          <w:u w:val="single"/>
        </w:rPr>
        <w:t>ScrapCATapp</w:t>
      </w:r>
      <w:r w:rsidR="00DF01A3">
        <w:rPr>
          <w:sz w:val="48"/>
          <w:szCs w:val="48"/>
          <w:u w:val="single"/>
        </w:rPr>
        <w:t>’s</w:t>
      </w:r>
      <w:r w:rsidRPr="00AA12D3">
        <w:rPr>
          <w:sz w:val="48"/>
          <w:szCs w:val="48"/>
          <w:u w:val="single"/>
        </w:rPr>
        <w:t xml:space="preserve"> </w:t>
      </w:r>
      <w:r w:rsidR="00030E50">
        <w:rPr>
          <w:sz w:val="48"/>
          <w:szCs w:val="48"/>
          <w:u w:val="single"/>
        </w:rPr>
        <w:t xml:space="preserve">Prepared </w:t>
      </w:r>
      <w:r w:rsidRPr="00AA12D3">
        <w:rPr>
          <w:sz w:val="48"/>
          <w:szCs w:val="48"/>
          <w:u w:val="single"/>
        </w:rPr>
        <w:t>Catalyst</w:t>
      </w:r>
      <w:r w:rsidR="00AB1411">
        <w:rPr>
          <w:sz w:val="48"/>
          <w:szCs w:val="48"/>
          <w:u w:val="single"/>
        </w:rPr>
        <w:t xml:space="preserve"> Material </w:t>
      </w:r>
      <w:r w:rsidRPr="00AA12D3">
        <w:rPr>
          <w:sz w:val="48"/>
          <w:szCs w:val="48"/>
          <w:u w:val="single"/>
        </w:rPr>
        <w:t>Auction</w:t>
      </w:r>
    </w:p>
    <w:p w14:paraId="5C10515F" w14:textId="5AC38F58" w:rsidR="004055CA" w:rsidRDefault="004055CA" w:rsidP="00B84979">
      <w:pPr>
        <w:contextualSpacing/>
        <w:rPr>
          <w:sz w:val="24"/>
          <w:szCs w:val="24"/>
        </w:rPr>
      </w:pPr>
    </w:p>
    <w:p w14:paraId="67B68A89" w14:textId="0D08B7AD" w:rsidR="00B84979" w:rsidRDefault="00B84979" w:rsidP="00431D9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3005B">
        <w:rPr>
          <w:sz w:val="24"/>
          <w:szCs w:val="24"/>
        </w:rPr>
        <w:t>LOT of 600</w:t>
      </w:r>
      <w:r w:rsidR="00DF01A3">
        <w:rPr>
          <w:sz w:val="24"/>
          <w:szCs w:val="24"/>
        </w:rPr>
        <w:t>+</w:t>
      </w:r>
      <w:r w:rsidRPr="00A3005B">
        <w:rPr>
          <w:sz w:val="24"/>
          <w:szCs w:val="24"/>
        </w:rPr>
        <w:t xml:space="preserve"> Catalytic Converters </w:t>
      </w:r>
      <w:r w:rsidR="00723046">
        <w:rPr>
          <w:sz w:val="24"/>
          <w:szCs w:val="24"/>
        </w:rPr>
        <w:t>ships to</w:t>
      </w:r>
      <w:r w:rsidRPr="00A3005B">
        <w:rPr>
          <w:sz w:val="24"/>
          <w:szCs w:val="24"/>
        </w:rPr>
        <w:t xml:space="preserve"> </w:t>
      </w:r>
      <w:r w:rsidR="00AA12D3" w:rsidRPr="00A3005B">
        <w:rPr>
          <w:sz w:val="24"/>
          <w:szCs w:val="24"/>
        </w:rPr>
        <w:t xml:space="preserve">ScrapCATapp’s </w:t>
      </w:r>
      <w:r w:rsidR="0038639B">
        <w:rPr>
          <w:sz w:val="24"/>
          <w:szCs w:val="24"/>
        </w:rPr>
        <w:t>Processing Facility.</w:t>
      </w:r>
    </w:p>
    <w:p w14:paraId="4475C68B" w14:textId="77777777" w:rsidR="00431D99" w:rsidRPr="00A3005B" w:rsidRDefault="00431D99" w:rsidP="00431D99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53F35AAE" w14:textId="46A4005E" w:rsidR="00431D99" w:rsidRDefault="00B84979" w:rsidP="00431D9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3005B">
        <w:rPr>
          <w:sz w:val="24"/>
          <w:szCs w:val="24"/>
        </w:rPr>
        <w:t xml:space="preserve">Units </w:t>
      </w:r>
      <w:r w:rsidR="00A3005B" w:rsidRPr="00A3005B">
        <w:rPr>
          <w:sz w:val="24"/>
          <w:szCs w:val="24"/>
        </w:rPr>
        <w:t>will be processed</w:t>
      </w:r>
      <w:r w:rsidRPr="00A3005B">
        <w:rPr>
          <w:sz w:val="24"/>
          <w:szCs w:val="24"/>
        </w:rPr>
        <w:t xml:space="preserve"> into</w:t>
      </w:r>
      <w:r w:rsidR="00D8485C">
        <w:rPr>
          <w:sz w:val="24"/>
          <w:szCs w:val="24"/>
        </w:rPr>
        <w:t xml:space="preserve"> </w:t>
      </w:r>
      <w:r w:rsidR="0038639B">
        <w:rPr>
          <w:sz w:val="24"/>
          <w:szCs w:val="24"/>
        </w:rPr>
        <w:t xml:space="preserve">a </w:t>
      </w:r>
      <w:r w:rsidR="00D8485C">
        <w:rPr>
          <w:sz w:val="24"/>
          <w:szCs w:val="24"/>
        </w:rPr>
        <w:t xml:space="preserve">homogenous material that will be </w:t>
      </w:r>
      <w:r w:rsidRPr="00A3005B">
        <w:rPr>
          <w:sz w:val="24"/>
          <w:szCs w:val="24"/>
        </w:rPr>
        <w:t>ready for smelting/refining</w:t>
      </w:r>
      <w:r w:rsidR="0038639B">
        <w:rPr>
          <w:sz w:val="24"/>
          <w:szCs w:val="24"/>
        </w:rPr>
        <w:t>.</w:t>
      </w:r>
    </w:p>
    <w:p w14:paraId="43B890AD" w14:textId="2DAA95A1" w:rsidR="00D8485C" w:rsidRPr="00431D99" w:rsidRDefault="00D8485C" w:rsidP="00D8485C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Only Ceramic Converters will be processed</w:t>
      </w:r>
      <w:r w:rsidR="00926102">
        <w:rPr>
          <w:sz w:val="24"/>
          <w:szCs w:val="24"/>
        </w:rPr>
        <w:t xml:space="preserve">.  Aftermarkets will be processed along with OEMs.  </w:t>
      </w:r>
      <w:r>
        <w:rPr>
          <w:sz w:val="24"/>
          <w:szCs w:val="24"/>
        </w:rPr>
        <w:t>Foils</w:t>
      </w:r>
      <w:r w:rsidR="0038639B">
        <w:rPr>
          <w:sz w:val="24"/>
          <w:szCs w:val="24"/>
        </w:rPr>
        <w:t>/DPFs</w:t>
      </w:r>
      <w:r>
        <w:rPr>
          <w:sz w:val="24"/>
          <w:szCs w:val="24"/>
        </w:rPr>
        <w:t xml:space="preserve"> will be separated out and paid for at current market prices.  </w:t>
      </w:r>
    </w:p>
    <w:p w14:paraId="26DBA91C" w14:textId="77777777" w:rsidR="00431D99" w:rsidRPr="00431D99" w:rsidRDefault="00431D99" w:rsidP="00431D99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1CAE7BBA" w14:textId="7CD1EB88" w:rsidR="00431D99" w:rsidRDefault="00B84979" w:rsidP="00431D9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3005B">
        <w:rPr>
          <w:sz w:val="24"/>
          <w:szCs w:val="24"/>
        </w:rPr>
        <w:t xml:space="preserve">Material will be sampled </w:t>
      </w:r>
      <w:r w:rsidR="0038639B">
        <w:rPr>
          <w:sz w:val="24"/>
          <w:szCs w:val="24"/>
        </w:rPr>
        <w:t>by independent 3</w:t>
      </w:r>
      <w:r w:rsidR="0038639B" w:rsidRPr="0038639B">
        <w:rPr>
          <w:sz w:val="24"/>
          <w:szCs w:val="24"/>
          <w:vertAlign w:val="superscript"/>
        </w:rPr>
        <w:t>rd</w:t>
      </w:r>
      <w:r w:rsidR="0038639B">
        <w:rPr>
          <w:sz w:val="24"/>
          <w:szCs w:val="24"/>
        </w:rPr>
        <w:t xml:space="preserve"> party Alfred H. Knight </w:t>
      </w:r>
      <w:r w:rsidRPr="00A3005B">
        <w:rPr>
          <w:sz w:val="24"/>
          <w:szCs w:val="24"/>
        </w:rPr>
        <w:t xml:space="preserve">and </w:t>
      </w:r>
      <w:r w:rsidR="00AA12D3" w:rsidRPr="00A3005B">
        <w:rPr>
          <w:sz w:val="24"/>
          <w:szCs w:val="24"/>
        </w:rPr>
        <w:t xml:space="preserve">then </w:t>
      </w:r>
      <w:r w:rsidR="00F80672">
        <w:rPr>
          <w:sz w:val="24"/>
          <w:szCs w:val="24"/>
        </w:rPr>
        <w:t xml:space="preserve">the </w:t>
      </w:r>
      <w:r w:rsidRPr="00A3005B">
        <w:rPr>
          <w:sz w:val="24"/>
          <w:szCs w:val="24"/>
        </w:rPr>
        <w:t>sample</w:t>
      </w:r>
      <w:r w:rsidR="002E6B5F">
        <w:rPr>
          <w:sz w:val="24"/>
          <w:szCs w:val="24"/>
        </w:rPr>
        <w:t>s</w:t>
      </w:r>
      <w:r w:rsidRPr="00A3005B">
        <w:rPr>
          <w:sz w:val="24"/>
          <w:szCs w:val="24"/>
        </w:rPr>
        <w:t xml:space="preserve"> will be assayed by</w:t>
      </w:r>
      <w:r w:rsidR="00AA12D3" w:rsidRPr="00A3005B">
        <w:rPr>
          <w:sz w:val="24"/>
          <w:szCs w:val="24"/>
        </w:rPr>
        <w:t>:</w:t>
      </w:r>
    </w:p>
    <w:p w14:paraId="742FCD3D" w14:textId="02B5C9DD" w:rsidR="00431D99" w:rsidRDefault="0038639B" w:rsidP="00431D99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In-House Spectro Tabletop </w:t>
      </w:r>
      <w:r w:rsidR="00AA12D3" w:rsidRPr="00431D99">
        <w:rPr>
          <w:sz w:val="24"/>
          <w:szCs w:val="24"/>
        </w:rPr>
        <w:t>XRF</w:t>
      </w:r>
      <w:r>
        <w:rPr>
          <w:sz w:val="24"/>
          <w:szCs w:val="24"/>
        </w:rPr>
        <w:t>.</w:t>
      </w:r>
    </w:p>
    <w:p w14:paraId="254A64EC" w14:textId="5F665130" w:rsidR="00AA12D3" w:rsidRPr="00431D99" w:rsidRDefault="00AA12D3" w:rsidP="00431D99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431D99">
        <w:rPr>
          <w:sz w:val="24"/>
          <w:szCs w:val="24"/>
        </w:rPr>
        <w:t>3</w:t>
      </w:r>
      <w:r w:rsidRPr="00431D99">
        <w:rPr>
          <w:sz w:val="24"/>
          <w:szCs w:val="24"/>
          <w:vertAlign w:val="superscript"/>
        </w:rPr>
        <w:t>rd</w:t>
      </w:r>
      <w:r w:rsidRPr="00431D99">
        <w:rPr>
          <w:sz w:val="24"/>
          <w:szCs w:val="24"/>
        </w:rPr>
        <w:t xml:space="preserve"> party testing </w:t>
      </w:r>
      <w:r w:rsidR="002E6B5F">
        <w:rPr>
          <w:sz w:val="24"/>
          <w:szCs w:val="24"/>
        </w:rPr>
        <w:t>laboratory</w:t>
      </w:r>
      <w:r w:rsidRPr="00431D99">
        <w:rPr>
          <w:sz w:val="24"/>
          <w:szCs w:val="24"/>
        </w:rPr>
        <w:t xml:space="preserve"> </w:t>
      </w:r>
      <w:r w:rsidR="00D8485C">
        <w:rPr>
          <w:sz w:val="24"/>
          <w:szCs w:val="24"/>
        </w:rPr>
        <w:t xml:space="preserve">(Alfred H. Knight) </w:t>
      </w:r>
      <w:r w:rsidRPr="00431D99">
        <w:rPr>
          <w:sz w:val="24"/>
          <w:szCs w:val="24"/>
        </w:rPr>
        <w:t>via ICP</w:t>
      </w:r>
      <w:r w:rsidR="0038639B">
        <w:rPr>
          <w:sz w:val="24"/>
          <w:szCs w:val="24"/>
        </w:rPr>
        <w:t>.</w:t>
      </w:r>
    </w:p>
    <w:p w14:paraId="31AF727F" w14:textId="77777777" w:rsidR="00431D99" w:rsidRDefault="00431D99" w:rsidP="00431D99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259E6B00" w14:textId="3DB817A4" w:rsidR="00AA12D3" w:rsidRDefault="00AA12D3" w:rsidP="00431D9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3005B">
        <w:rPr>
          <w:sz w:val="24"/>
          <w:szCs w:val="24"/>
        </w:rPr>
        <w:t xml:space="preserve">Buyers </w:t>
      </w:r>
      <w:r w:rsidR="00431D99">
        <w:rPr>
          <w:sz w:val="24"/>
          <w:szCs w:val="24"/>
        </w:rPr>
        <w:t xml:space="preserve">(&amp; Sellers) </w:t>
      </w:r>
      <w:r w:rsidRPr="00A3005B">
        <w:rPr>
          <w:sz w:val="24"/>
          <w:szCs w:val="24"/>
        </w:rPr>
        <w:t xml:space="preserve">will be given </w:t>
      </w:r>
      <w:r w:rsidR="00431D99">
        <w:rPr>
          <w:sz w:val="24"/>
          <w:szCs w:val="24"/>
        </w:rPr>
        <w:t xml:space="preserve">full </w:t>
      </w:r>
      <w:r w:rsidRPr="00A3005B">
        <w:rPr>
          <w:sz w:val="24"/>
          <w:szCs w:val="24"/>
        </w:rPr>
        <w:t>access to</w:t>
      </w:r>
      <w:r w:rsidR="002E6B5F">
        <w:rPr>
          <w:sz w:val="24"/>
          <w:szCs w:val="24"/>
        </w:rPr>
        <w:t xml:space="preserve"> witness the</w:t>
      </w:r>
      <w:r w:rsidR="00F80672">
        <w:rPr>
          <w:sz w:val="24"/>
          <w:szCs w:val="24"/>
        </w:rPr>
        <w:t xml:space="preserve"> </w:t>
      </w:r>
      <w:r w:rsidRPr="00A3005B">
        <w:rPr>
          <w:sz w:val="24"/>
          <w:szCs w:val="24"/>
        </w:rPr>
        <w:t xml:space="preserve">sampling and </w:t>
      </w:r>
      <w:r w:rsidR="002E6B5F">
        <w:rPr>
          <w:sz w:val="24"/>
          <w:szCs w:val="24"/>
        </w:rPr>
        <w:t>be given the test results.  Buyers may also request an a</w:t>
      </w:r>
      <w:r w:rsidR="00D8485C">
        <w:rPr>
          <w:sz w:val="24"/>
          <w:szCs w:val="24"/>
        </w:rPr>
        <w:t>ctual sample of the material if desired. (Small fee may apply.)</w:t>
      </w:r>
    </w:p>
    <w:p w14:paraId="7FA1B4F8" w14:textId="77777777" w:rsidR="00431D99" w:rsidRPr="00A3005B" w:rsidRDefault="00431D99" w:rsidP="00431D99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50477F86" w14:textId="139747C7" w:rsidR="00431D99" w:rsidRPr="00431D99" w:rsidRDefault="00D8485C" w:rsidP="00431D9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Processed </w:t>
      </w:r>
      <w:r w:rsidR="00F80672">
        <w:rPr>
          <w:sz w:val="24"/>
          <w:szCs w:val="24"/>
        </w:rPr>
        <w:t>Material</w:t>
      </w:r>
      <w:r w:rsidR="002E6B5F">
        <w:rPr>
          <w:sz w:val="24"/>
          <w:szCs w:val="24"/>
        </w:rPr>
        <w:t xml:space="preserve"> </w:t>
      </w:r>
      <w:r w:rsidR="00AA12D3" w:rsidRPr="00A3005B">
        <w:rPr>
          <w:sz w:val="24"/>
          <w:szCs w:val="24"/>
        </w:rPr>
        <w:t>will be posted for sale via ScrapCATapp Auction platform</w:t>
      </w:r>
      <w:r>
        <w:rPr>
          <w:sz w:val="24"/>
          <w:szCs w:val="24"/>
        </w:rPr>
        <w:t xml:space="preserve"> with all test results and data</w:t>
      </w:r>
      <w:r w:rsidR="0038639B">
        <w:rPr>
          <w:sz w:val="24"/>
          <w:szCs w:val="24"/>
        </w:rPr>
        <w:t xml:space="preserve"> posted.</w:t>
      </w:r>
      <w:r w:rsidR="002E6B5F">
        <w:rPr>
          <w:sz w:val="24"/>
          <w:szCs w:val="24"/>
        </w:rPr>
        <w:t xml:space="preserve">  Award date will coincide with posting of final assay results.</w:t>
      </w:r>
    </w:p>
    <w:p w14:paraId="4962DB0F" w14:textId="77777777" w:rsidR="00431D99" w:rsidRDefault="00431D99" w:rsidP="00431D99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334579D3" w14:textId="5BE0524D" w:rsidR="00AA12D3" w:rsidRPr="0038639B" w:rsidRDefault="00AA12D3" w:rsidP="00D268F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8639B">
        <w:rPr>
          <w:sz w:val="24"/>
          <w:szCs w:val="24"/>
        </w:rPr>
        <w:t xml:space="preserve">Buyer will wire 100% of </w:t>
      </w:r>
      <w:r w:rsidR="00F80672" w:rsidRPr="0038639B">
        <w:rPr>
          <w:sz w:val="24"/>
          <w:szCs w:val="24"/>
        </w:rPr>
        <w:t>the winning amount</w:t>
      </w:r>
      <w:r w:rsidRPr="0038639B">
        <w:rPr>
          <w:sz w:val="24"/>
          <w:szCs w:val="24"/>
        </w:rPr>
        <w:t xml:space="preserve"> to ScrapCATapp prior to shipment</w:t>
      </w:r>
      <w:r w:rsidR="0038639B" w:rsidRPr="0038639B">
        <w:rPr>
          <w:sz w:val="24"/>
          <w:szCs w:val="24"/>
        </w:rPr>
        <w:t xml:space="preserve">, </w:t>
      </w:r>
      <w:r w:rsidRPr="0038639B">
        <w:rPr>
          <w:sz w:val="24"/>
          <w:szCs w:val="24"/>
        </w:rPr>
        <w:t>100% payment to Seller upon shipment of LOT</w:t>
      </w:r>
      <w:r w:rsidR="0038639B" w:rsidRPr="0038639B">
        <w:rPr>
          <w:sz w:val="24"/>
          <w:szCs w:val="24"/>
        </w:rPr>
        <w:t>.</w:t>
      </w:r>
    </w:p>
    <w:p w14:paraId="4DACB165" w14:textId="77777777" w:rsidR="00431D99" w:rsidRDefault="00431D99" w:rsidP="00431D99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02D04215" w14:textId="481C652D" w:rsidR="00AA12D3" w:rsidRPr="00A3005B" w:rsidRDefault="00AA12D3" w:rsidP="00431D9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3005B">
        <w:rPr>
          <w:sz w:val="24"/>
          <w:szCs w:val="24"/>
        </w:rPr>
        <w:t xml:space="preserve">Total </w:t>
      </w:r>
      <w:r w:rsidR="00A3005B" w:rsidRPr="00A3005B">
        <w:rPr>
          <w:sz w:val="24"/>
          <w:szCs w:val="24"/>
        </w:rPr>
        <w:t>timeline</w:t>
      </w:r>
      <w:r w:rsidRPr="00A3005B">
        <w:rPr>
          <w:sz w:val="24"/>
          <w:szCs w:val="24"/>
        </w:rPr>
        <w:t xml:space="preserve"> from receipt of LOT </w:t>
      </w:r>
      <w:r w:rsidR="00A3005B" w:rsidRPr="00A3005B">
        <w:rPr>
          <w:sz w:val="24"/>
          <w:szCs w:val="24"/>
        </w:rPr>
        <w:t xml:space="preserve">at Processor </w:t>
      </w:r>
      <w:r w:rsidRPr="00A3005B">
        <w:rPr>
          <w:sz w:val="24"/>
          <w:szCs w:val="24"/>
        </w:rPr>
        <w:t xml:space="preserve">to </w:t>
      </w:r>
      <w:r w:rsidR="00A3005B" w:rsidRPr="00A3005B">
        <w:rPr>
          <w:sz w:val="24"/>
          <w:szCs w:val="24"/>
        </w:rPr>
        <w:t xml:space="preserve">100% </w:t>
      </w:r>
      <w:r w:rsidRPr="00A3005B">
        <w:rPr>
          <w:sz w:val="24"/>
          <w:szCs w:val="24"/>
        </w:rPr>
        <w:t xml:space="preserve">payment is estimated to be </w:t>
      </w:r>
      <w:r w:rsidR="00A3005B" w:rsidRPr="00A3005B">
        <w:rPr>
          <w:sz w:val="24"/>
          <w:szCs w:val="24"/>
        </w:rPr>
        <w:t>15</w:t>
      </w:r>
      <w:r w:rsidR="0038639B">
        <w:rPr>
          <w:sz w:val="24"/>
          <w:szCs w:val="24"/>
        </w:rPr>
        <w:t>-20</w:t>
      </w:r>
      <w:r w:rsidR="00A3005B" w:rsidRPr="00A3005B">
        <w:rPr>
          <w:sz w:val="24"/>
          <w:szCs w:val="24"/>
        </w:rPr>
        <w:t xml:space="preserve"> days</w:t>
      </w:r>
      <w:r w:rsidR="0038639B">
        <w:rPr>
          <w:sz w:val="24"/>
          <w:szCs w:val="24"/>
        </w:rPr>
        <w:t>.</w:t>
      </w:r>
    </w:p>
    <w:p w14:paraId="018D7505" w14:textId="77777777" w:rsidR="0038639B" w:rsidRDefault="0038639B" w:rsidP="0038639B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555D38E1" w14:textId="7371990C" w:rsidR="002E6B5F" w:rsidRDefault="00DF01A3" w:rsidP="002E6B5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Total f</w:t>
      </w:r>
      <w:r w:rsidR="00A3005B" w:rsidRPr="00A3005B">
        <w:rPr>
          <w:sz w:val="24"/>
          <w:szCs w:val="24"/>
        </w:rPr>
        <w:t xml:space="preserve">ees </w:t>
      </w:r>
      <w:r>
        <w:rPr>
          <w:sz w:val="24"/>
          <w:szCs w:val="24"/>
        </w:rPr>
        <w:t xml:space="preserve">for the Seller are 3% </w:t>
      </w:r>
      <w:r w:rsidRPr="00A3005B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the </w:t>
      </w:r>
      <w:r w:rsidRPr="00A3005B">
        <w:rPr>
          <w:sz w:val="24"/>
          <w:szCs w:val="24"/>
        </w:rPr>
        <w:t>LOT Selling Price</w:t>
      </w:r>
      <w:r>
        <w:rPr>
          <w:sz w:val="24"/>
          <w:szCs w:val="24"/>
        </w:rPr>
        <w:t xml:space="preserve"> and </w:t>
      </w:r>
      <w:r w:rsidR="00D8485C">
        <w:rPr>
          <w:sz w:val="24"/>
          <w:szCs w:val="24"/>
        </w:rPr>
        <w:t>shipping/insurance fee for the material to be shipped to New Jersey.</w:t>
      </w:r>
      <w:r>
        <w:rPr>
          <w:sz w:val="24"/>
          <w:szCs w:val="24"/>
        </w:rPr>
        <w:t xml:space="preserve">  (2</w:t>
      </w:r>
      <w:r w:rsidRPr="00A3005B">
        <w:rPr>
          <w:sz w:val="24"/>
          <w:szCs w:val="24"/>
        </w:rPr>
        <w:t xml:space="preserve">% </w:t>
      </w:r>
      <w:r>
        <w:rPr>
          <w:sz w:val="24"/>
          <w:szCs w:val="24"/>
        </w:rPr>
        <w:t xml:space="preserve">for the </w:t>
      </w:r>
      <w:r w:rsidRPr="00A3005B">
        <w:rPr>
          <w:sz w:val="24"/>
          <w:szCs w:val="24"/>
        </w:rPr>
        <w:t xml:space="preserve">Processing </w:t>
      </w:r>
      <w:r>
        <w:rPr>
          <w:sz w:val="24"/>
          <w:szCs w:val="24"/>
        </w:rPr>
        <w:t xml:space="preserve">fee + </w:t>
      </w:r>
      <w:r w:rsidRPr="00A3005B">
        <w:rPr>
          <w:sz w:val="24"/>
          <w:szCs w:val="24"/>
        </w:rPr>
        <w:t>1% ScrapCATapp Auction fee</w:t>
      </w:r>
      <w:r>
        <w:rPr>
          <w:sz w:val="24"/>
          <w:szCs w:val="24"/>
        </w:rPr>
        <w:t>)</w:t>
      </w:r>
    </w:p>
    <w:p w14:paraId="745BF44A" w14:textId="77777777" w:rsidR="002E6B5F" w:rsidRPr="002E6B5F" w:rsidRDefault="002E6B5F" w:rsidP="002E6B5F">
      <w:pPr>
        <w:pStyle w:val="ListParagraph"/>
        <w:rPr>
          <w:sz w:val="24"/>
          <w:szCs w:val="24"/>
        </w:rPr>
      </w:pPr>
    </w:p>
    <w:p w14:paraId="5ABED18A" w14:textId="00BDF8E7" w:rsidR="00DF01A3" w:rsidRDefault="00DF01A3" w:rsidP="002E6B5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 transaction fees for the Buyer (Buyer is responsible for $100 flat Admin fee and shipping costs of material from NJ to their destination.</w:t>
      </w:r>
      <w:r w:rsidR="00DA56D9">
        <w:rPr>
          <w:sz w:val="24"/>
          <w:szCs w:val="24"/>
        </w:rPr>
        <w:t>)</w:t>
      </w:r>
    </w:p>
    <w:p w14:paraId="0B449690" w14:textId="77777777" w:rsidR="00DF01A3" w:rsidRPr="00DF01A3" w:rsidRDefault="00DF01A3" w:rsidP="00DF01A3">
      <w:pPr>
        <w:pStyle w:val="ListParagraph"/>
        <w:rPr>
          <w:sz w:val="24"/>
          <w:szCs w:val="24"/>
        </w:rPr>
      </w:pPr>
    </w:p>
    <w:p w14:paraId="657971E6" w14:textId="77777777" w:rsidR="00DF01A3" w:rsidRPr="00DF01A3" w:rsidRDefault="00DF01A3" w:rsidP="00DF01A3">
      <w:pPr>
        <w:pStyle w:val="ListParagraph"/>
        <w:rPr>
          <w:sz w:val="4"/>
          <w:szCs w:val="4"/>
        </w:rPr>
      </w:pPr>
    </w:p>
    <w:p w14:paraId="2E75E07D" w14:textId="591421C8" w:rsidR="009F7FE7" w:rsidRPr="00DF01A3" w:rsidRDefault="00DF01A3" w:rsidP="00DF01A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E6B5F">
        <w:rPr>
          <w:sz w:val="24"/>
          <w:szCs w:val="24"/>
        </w:rPr>
        <w:t>The entire process is under ScrapCATapp’s responsibility and management.</w:t>
      </w:r>
      <w:r w:rsidRPr="002E6B5F">
        <w:rPr>
          <w:sz w:val="4"/>
          <w:szCs w:val="4"/>
        </w:rPr>
        <w:t xml:space="preserve"> </w:t>
      </w:r>
    </w:p>
    <w:sectPr w:rsidR="009F7FE7" w:rsidRPr="00DF01A3" w:rsidSect="00CC2FD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2664" w:right="720" w:bottom="1944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1448A" w14:textId="77777777" w:rsidR="00C3603B" w:rsidRDefault="00C3603B" w:rsidP="0092573A">
      <w:pPr>
        <w:spacing w:after="0" w:line="240" w:lineRule="auto"/>
      </w:pPr>
      <w:r>
        <w:separator/>
      </w:r>
    </w:p>
  </w:endnote>
  <w:endnote w:type="continuationSeparator" w:id="0">
    <w:p w14:paraId="3018B6AD" w14:textId="77777777" w:rsidR="00C3603B" w:rsidRDefault="00C3603B" w:rsidP="0092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9F7B5" w14:textId="16DD8383" w:rsidR="003964DD" w:rsidRDefault="003964DD">
    <w:pPr>
      <w:pStyle w:val="Footer"/>
    </w:pPr>
    <w:r>
      <w:rPr>
        <w:noProof/>
      </w:rPr>
      <w:drawing>
        <wp:inline distT="0" distB="0" distL="0" distR="0" wp14:anchorId="4B0B0098" wp14:editId="018BFB3D">
          <wp:extent cx="6858000" cy="1420495"/>
          <wp:effectExtent l="0" t="0" r="0" b="8255"/>
          <wp:docPr id="4" name="Picture 4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420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F51E5" w14:textId="439ABF4D" w:rsidR="0092573A" w:rsidRDefault="00CC2FD1">
    <w:pPr>
      <w:pStyle w:val="Footer"/>
    </w:pPr>
    <w:r>
      <w:rPr>
        <w:noProof/>
      </w:rPr>
      <w:drawing>
        <wp:inline distT="0" distB="0" distL="0" distR="0" wp14:anchorId="22A9B49B" wp14:editId="354E0D07">
          <wp:extent cx="6858000" cy="1420495"/>
          <wp:effectExtent l="0" t="0" r="0" b="8255"/>
          <wp:docPr id="2" name="Picture 2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420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BD298" w14:textId="77777777" w:rsidR="00C3603B" w:rsidRDefault="00C3603B" w:rsidP="0092573A">
      <w:pPr>
        <w:spacing w:after="0" w:line="240" w:lineRule="auto"/>
      </w:pPr>
      <w:r>
        <w:separator/>
      </w:r>
    </w:p>
  </w:footnote>
  <w:footnote w:type="continuationSeparator" w:id="0">
    <w:p w14:paraId="43D4FD3E" w14:textId="77777777" w:rsidR="00C3603B" w:rsidRDefault="00C3603B" w:rsidP="00925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3C880" w14:textId="20AE7585" w:rsidR="003964DD" w:rsidRDefault="003964DD">
    <w:pPr>
      <w:pStyle w:val="Header"/>
    </w:pPr>
    <w:r>
      <w:rPr>
        <w:noProof/>
      </w:rPr>
      <w:drawing>
        <wp:inline distT="0" distB="0" distL="0" distR="0" wp14:anchorId="5FDF373F" wp14:editId="6D7A483C">
          <wp:extent cx="6858000" cy="1389380"/>
          <wp:effectExtent l="0" t="0" r="0" b="127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389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0783E" w14:textId="0869D968" w:rsidR="0092573A" w:rsidRDefault="0092573A">
    <w:pPr>
      <w:pStyle w:val="Header"/>
    </w:pPr>
    <w:r>
      <w:rPr>
        <w:noProof/>
      </w:rPr>
      <w:drawing>
        <wp:inline distT="0" distB="0" distL="0" distR="0" wp14:anchorId="5FC6315D" wp14:editId="76B72C40">
          <wp:extent cx="6858014" cy="1389891"/>
          <wp:effectExtent l="0" t="0" r="0" b="127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14" cy="1389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65A91"/>
    <w:multiLevelType w:val="hybridMultilevel"/>
    <w:tmpl w:val="1D92B862"/>
    <w:lvl w:ilvl="0" w:tplc="ECD8D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092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3A"/>
    <w:rsid w:val="00030E50"/>
    <w:rsid w:val="000345BF"/>
    <w:rsid w:val="000A11CE"/>
    <w:rsid w:val="001002EF"/>
    <w:rsid w:val="002B01C8"/>
    <w:rsid w:val="002E6B5F"/>
    <w:rsid w:val="0038639B"/>
    <w:rsid w:val="003964DD"/>
    <w:rsid w:val="004055CA"/>
    <w:rsid w:val="00414F5F"/>
    <w:rsid w:val="00431D99"/>
    <w:rsid w:val="00504C07"/>
    <w:rsid w:val="005F5955"/>
    <w:rsid w:val="006052FF"/>
    <w:rsid w:val="00632B79"/>
    <w:rsid w:val="006C2684"/>
    <w:rsid w:val="00723046"/>
    <w:rsid w:val="008A0F7C"/>
    <w:rsid w:val="0092573A"/>
    <w:rsid w:val="00926102"/>
    <w:rsid w:val="0099183E"/>
    <w:rsid w:val="009F7FE7"/>
    <w:rsid w:val="00A3005B"/>
    <w:rsid w:val="00AA12D3"/>
    <w:rsid w:val="00AB1411"/>
    <w:rsid w:val="00B848B6"/>
    <w:rsid w:val="00B84979"/>
    <w:rsid w:val="00C24735"/>
    <w:rsid w:val="00C3603B"/>
    <w:rsid w:val="00C451D8"/>
    <w:rsid w:val="00CC2FD1"/>
    <w:rsid w:val="00D8485C"/>
    <w:rsid w:val="00DA56D9"/>
    <w:rsid w:val="00DF01A3"/>
    <w:rsid w:val="00E46D1A"/>
    <w:rsid w:val="00F8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8DBC3"/>
  <w15:chartTrackingRefBased/>
  <w15:docId w15:val="{E2982D14-AAD9-48AD-8E70-8EE6B3BE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73A"/>
  </w:style>
  <w:style w:type="paragraph" w:styleId="Footer">
    <w:name w:val="footer"/>
    <w:basedOn w:val="Normal"/>
    <w:link w:val="FooterChar"/>
    <w:uiPriority w:val="99"/>
    <w:unhideWhenUsed/>
    <w:rsid w:val="00925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73A"/>
  </w:style>
  <w:style w:type="paragraph" w:styleId="ListParagraph">
    <w:name w:val="List Paragraph"/>
    <w:basedOn w:val="Normal"/>
    <w:uiPriority w:val="34"/>
    <w:qFormat/>
    <w:rsid w:val="00A30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SCA</dc:creator>
  <cp:keywords/>
  <dc:description/>
  <cp:lastModifiedBy>C Gaines</cp:lastModifiedBy>
  <cp:revision>3</cp:revision>
  <cp:lastPrinted>2022-11-04T19:47:00Z</cp:lastPrinted>
  <dcterms:created xsi:type="dcterms:W3CDTF">2023-02-14T05:31:00Z</dcterms:created>
  <dcterms:modified xsi:type="dcterms:W3CDTF">2023-02-14T05:31:00Z</dcterms:modified>
</cp:coreProperties>
</file>